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罪犯苏文龙，男，</w:t>
      </w:r>
      <w:r>
        <w:rPr>
          <w:rFonts w:ascii="仿宋" w:hAnsi="仿宋" w:eastAsia="仿宋"/>
          <w:sz w:val="32"/>
          <w:szCs w:val="32"/>
        </w:rPr>
        <w:t xml:space="preserve"> 1996年1月10日</w:t>
      </w:r>
      <w:r>
        <w:rPr>
          <w:rFonts w:hint="eastAsia" w:ascii="仿宋" w:hAnsi="仿宋" w:eastAsia="仿宋"/>
          <w:sz w:val="32"/>
          <w:szCs w:val="32"/>
        </w:rPr>
        <w:t>出生，中专文化，现在四川省眉州监狱服刑。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，建议对罪犯苏文龙减刑八个月。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155C26"/>
    <w:rsid w:val="01DB12FF"/>
    <w:rsid w:val="04134C4C"/>
    <w:rsid w:val="067759E6"/>
    <w:rsid w:val="077C6B40"/>
    <w:rsid w:val="094143CA"/>
    <w:rsid w:val="0E2938EB"/>
    <w:rsid w:val="1464524E"/>
    <w:rsid w:val="15F3499B"/>
    <w:rsid w:val="18C544DD"/>
    <w:rsid w:val="1D251F79"/>
    <w:rsid w:val="20BE6D08"/>
    <w:rsid w:val="290A3C1F"/>
    <w:rsid w:val="30315749"/>
    <w:rsid w:val="3068599B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6F8C183C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2025-12-04T06:40:39Z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